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1854EE" w14:paraId="61B945A7" w14:textId="64EAC94C" w:rsidTr="002B0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0038F91C" w:rsidR="00842366" w:rsidRPr="001854EE" w:rsidRDefault="00E454F7">
            <w:pPr>
              <w:rPr>
                <w:b w:val="0"/>
                <w:bCs w:val="0"/>
                <w:lang w:val="ca-ES"/>
              </w:rPr>
            </w:pPr>
            <w:r w:rsidRPr="001854EE">
              <w:rPr>
                <w:lang w:val="ca-ES"/>
              </w:rPr>
              <w:t>Lot</w:t>
            </w:r>
          </w:p>
        </w:tc>
        <w:tc>
          <w:tcPr>
            <w:tcW w:w="2425" w:type="pct"/>
          </w:tcPr>
          <w:p w14:paraId="5456077F" w14:textId="751C3B2E" w:rsidR="00842366" w:rsidRPr="001854EE" w:rsidRDefault="00842366">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Descripció</w:t>
            </w:r>
          </w:p>
        </w:tc>
        <w:tc>
          <w:tcPr>
            <w:tcW w:w="1666" w:type="pct"/>
          </w:tcPr>
          <w:p w14:paraId="1E395E19" w14:textId="08214EBB" w:rsidR="00842366" w:rsidRPr="001854EE"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Euros</w:t>
            </w:r>
          </w:p>
        </w:tc>
      </w:tr>
      <w:sdt>
        <w:sdtPr>
          <w:rPr>
            <w:b w:val="0"/>
            <w:bCs w:val="0"/>
            <w:sz w:val="20"/>
            <w:szCs w:val="20"/>
            <w:lang w:val="ca-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ca-ES"/>
              </w:rPr>
              <w:id w:val="-640967324"/>
              <w:lock w:val="sdtContentLocked"/>
              <w:placeholder>
                <w:docPart w:val="5E62F50182874B71B0B5A3EFCBD817D4"/>
              </w:placeholder>
              <w15:repeatingSectionItem/>
            </w:sdtPr>
            <w:sdtEndPr/>
            <w:sdtContent>
              <w:tr w:rsidR="00842366" w:rsidRPr="001854EE" w14:paraId="799149A5" w14:textId="19DBB7BB" w:rsidTr="002B0BD3">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ca-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1854EE" w:rsidRDefault="00842366" w:rsidP="008D54CE">
                        <w:pPr>
                          <w:rPr>
                            <w:b w:val="0"/>
                            <w:bCs w:val="0"/>
                            <w:sz w:val="20"/>
                            <w:szCs w:val="20"/>
                            <w:lang w:val="ca-ES"/>
                          </w:rPr>
                        </w:pPr>
                        <w:r w:rsidRPr="001854EE">
                          <w:rPr>
                            <w:b w:val="0"/>
                            <w:bCs w:val="0"/>
                            <w:sz w:val="20"/>
                            <w:szCs w:val="20"/>
                            <w:lang w:val="ca-ES"/>
                          </w:rPr>
                          <w:t>%BATCHID%</w:t>
                        </w:r>
                      </w:p>
                    </w:tc>
                  </w:sdtContent>
                </w:sdt>
                <w:sdt>
                  <w:sdtPr>
                    <w:rPr>
                      <w:sz w:val="20"/>
                      <w:szCs w:val="20"/>
                      <w:lang w:val="ca-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1854EE" w:rsidRDefault="00B910E0" w:rsidP="008D54CE">
                        <w:pPr>
                          <w:cnfStyle w:val="000000100000" w:firstRow="0" w:lastRow="0" w:firstColumn="0" w:lastColumn="0" w:oddVBand="0" w:evenVBand="0" w:oddHBand="1" w:evenHBand="0" w:firstRowFirstColumn="0" w:firstRowLastColumn="0" w:lastRowFirstColumn="0" w:lastRowLastColumn="0"/>
                          <w:rPr>
                            <w:sz w:val="20"/>
                            <w:szCs w:val="20"/>
                            <w:lang w:val="ca-ES"/>
                          </w:rPr>
                        </w:pPr>
                        <w:r w:rsidRPr="001854EE">
                          <w:rPr>
                            <w:sz w:val="20"/>
                            <w:szCs w:val="20"/>
                            <w:lang w:val="ca-ES"/>
                          </w:rPr>
                          <w:t>%DESCR%</w:t>
                        </w:r>
                      </w:p>
                    </w:tc>
                  </w:sdtContent>
                </w:sdt>
                <w:tc>
                  <w:tcPr>
                    <w:tcW w:w="1666" w:type="pct"/>
                  </w:tcPr>
                  <w:p w14:paraId="1D2441D3" w14:textId="0375DFEF" w:rsidR="00842366" w:rsidRPr="001854EE" w:rsidRDefault="00BA4552" w:rsidP="00612608">
                    <w:pPr>
                      <w:jc w:val="right"/>
                      <w:cnfStyle w:val="000000100000" w:firstRow="0" w:lastRow="0" w:firstColumn="0" w:lastColumn="0" w:oddVBand="0" w:evenVBand="0" w:oddHBand="1" w:evenHBand="0" w:firstRowFirstColumn="0" w:firstRowLastColumn="0" w:lastRowFirstColumn="0" w:lastRowLastColumn="0"/>
                      <w:rPr>
                        <w:sz w:val="20"/>
                        <w:szCs w:val="20"/>
                        <w:lang w:val="ca-ES"/>
                      </w:rPr>
                    </w:pPr>
                    <w:sdt>
                      <w:sdtPr>
                        <w:rPr>
                          <w:sz w:val="20"/>
                          <w:szCs w:val="20"/>
                          <w:lang w:val="ca-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1854EE">
                          <w:rPr>
                            <w:sz w:val="20"/>
                            <w:szCs w:val="20"/>
                            <w:lang w:val="ca-ES"/>
                          </w:rPr>
                          <w:t>%AMOUNT%</w:t>
                        </w:r>
                      </w:sdtContent>
                    </w:sdt>
                  </w:p>
                </w:tc>
              </w:tr>
            </w:sdtContent>
          </w:sdt>
        </w:sdtContent>
      </w:sdt>
    </w:tbl>
    <w:p w14:paraId="63CE1CE2" w14:textId="7D9EB985" w:rsidR="002755DD" w:rsidRPr="001854EE" w:rsidRDefault="00E454F7" w:rsidP="002B0BD3">
      <w:pPr>
        <w:tabs>
          <w:tab w:val="right" w:leader="dot" w:pos="12900"/>
        </w:tabs>
        <w:rPr>
          <w:lang w:val="ca-ES"/>
        </w:rPr>
      </w:pPr>
      <w:r w:rsidRPr="001854EE">
        <w:rPr>
          <w:b/>
          <w:bCs/>
          <w:lang w:val="ca-ES"/>
        </w:rPr>
        <w:t xml:space="preserve">Total </w:t>
      </w:r>
      <w:r w:rsidR="001854EE" w:rsidRPr="001854EE">
        <w:rPr>
          <w:b/>
          <w:bCs/>
          <w:lang w:val="ca-ES"/>
        </w:rPr>
        <w:t>procediment</w:t>
      </w:r>
      <w:r w:rsidR="005B19DE">
        <w:rPr>
          <w:b/>
          <w:bCs/>
          <w:lang w:val="ca-ES"/>
        </w:rPr>
        <w:t xml:space="preserve"> sense IVA</w:t>
      </w:r>
      <w:r w:rsidRPr="001854EE">
        <w:rPr>
          <w:b/>
          <w:bCs/>
          <w:lang w:val="ca-ES"/>
        </w:rPr>
        <w:tab/>
      </w:r>
      <w:sdt>
        <w:sdtPr>
          <w:rPr>
            <w:b/>
            <w:bCs/>
            <w:lang w:val="ca-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sidRPr="001854EE">
            <w:rPr>
              <w:b/>
              <w:bCs/>
              <w:lang w:val="ca-ES"/>
            </w:rPr>
            <w:t>%TOTALAMOUNT%</w:t>
          </w:r>
        </w:sdtContent>
      </w:sdt>
    </w:p>
    <w:sdt>
      <w:sdtPr>
        <w:rPr>
          <w:rFonts w:asciiTheme="minorHAnsi" w:eastAsiaTheme="minorHAnsi" w:hAnsiTheme="minorHAnsi" w:cstheme="minorBidi"/>
          <w:b/>
          <w:bCs/>
          <w:color w:val="auto"/>
          <w:sz w:val="22"/>
          <w:szCs w:val="22"/>
          <w:lang w:val="ca-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ca-ES"/>
            </w:rPr>
            <w:id w:val="1567302264"/>
            <w:lock w:val="sdtContentLocked"/>
            <w:placeholder>
              <w:docPart w:val="DefaultPlaceholder_-1854013435"/>
            </w:placeholder>
            <w15:repeatingSectionItem/>
          </w:sdtPr>
          <w:sdtEndPr/>
          <w:sdtContent>
            <w:p w14:paraId="06C30E63" w14:textId="597D8873" w:rsidR="00F308CE" w:rsidRPr="001854EE" w:rsidRDefault="0069413B" w:rsidP="00F308CE">
              <w:pPr>
                <w:pStyle w:val="Ttulo2"/>
                <w:rPr>
                  <w:b/>
                  <w:bCs/>
                  <w:lang w:val="ca-ES"/>
                </w:rPr>
              </w:pPr>
              <w:r>
                <w:rPr>
                  <w:b/>
                  <w:bCs/>
                  <w:lang w:val="ca-ES"/>
                </w:rPr>
                <w:br w:type="page"/>
              </w:r>
              <w:r w:rsidR="00F308CE" w:rsidRPr="001854EE">
                <w:rPr>
                  <w:b/>
                  <w:bCs/>
                  <w:lang w:val="ca-ES"/>
                </w:rPr>
                <w:lastRenderedPageBreak/>
                <w:t>Lot:</w:t>
              </w:r>
              <w:r w:rsidR="00F308CE" w:rsidRPr="001854EE">
                <w:rPr>
                  <w:b/>
                  <w:bCs/>
                  <w:lang w:val="ca-ES"/>
                </w:rPr>
                <w:tab/>
              </w:r>
              <w:sdt>
                <w:sdtPr>
                  <w:rPr>
                    <w:b/>
                    <w:bCs/>
                    <w:lang w:val="ca-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sidRPr="001854EE">
                    <w:rPr>
                      <w:b/>
                      <w:bCs/>
                      <w:lang w:val="ca-ES"/>
                    </w:rPr>
                    <w:t>%BATCHID%</w:t>
                  </w:r>
                </w:sdtContent>
              </w:sdt>
              <w:r w:rsidR="00F308CE" w:rsidRPr="001854EE">
                <w:rPr>
                  <w:b/>
                  <w:bCs/>
                  <w:lang w:val="ca-ES"/>
                </w:rPr>
                <w:t xml:space="preserve"> - </w:t>
              </w:r>
              <w:sdt>
                <w:sdtPr>
                  <w:rPr>
                    <w:b/>
                    <w:bCs/>
                    <w:lang w:val="ca-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sidRPr="001854EE">
                    <w:rPr>
                      <w:b/>
                      <w:bCs/>
                      <w:lang w:val="ca-ES"/>
                    </w:rPr>
                    <w:t>%DESCR%</w:t>
                  </w:r>
                </w:sdtContent>
              </w:sdt>
            </w:p>
            <w:tbl>
              <w:tblPr>
                <w:tblStyle w:val="Tablanormal2"/>
                <w:tblW w:w="5000" w:type="pct"/>
                <w:tblLook w:val="04A0" w:firstRow="1" w:lastRow="0" w:firstColumn="1" w:lastColumn="0" w:noHBand="0" w:noVBand="1"/>
              </w:tblPr>
              <w:tblGrid>
                <w:gridCol w:w="2356"/>
                <w:gridCol w:w="8844"/>
                <w:gridCol w:w="1760"/>
              </w:tblGrid>
              <w:tr w:rsidR="00827883" w:rsidRPr="001854EE" w14:paraId="14EAD896" w14:textId="77777777" w:rsidTr="00E85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2CF240A7" w14:textId="4119541B" w:rsidR="00827883" w:rsidRPr="001854EE" w:rsidRDefault="0068563F" w:rsidP="00A55D93">
                    <w:pPr>
                      <w:rPr>
                        <w:b w:val="0"/>
                        <w:bCs w:val="0"/>
                        <w:lang w:val="ca-ES"/>
                      </w:rPr>
                    </w:pPr>
                    <w:r w:rsidRPr="001854EE">
                      <w:rPr>
                        <w:lang w:val="ca-ES"/>
                      </w:rPr>
                      <w:t>Artic</w:t>
                    </w:r>
                    <w:r w:rsidR="007F4DF6">
                      <w:rPr>
                        <w:lang w:val="ca-ES"/>
                      </w:rPr>
                      <w:t>le</w:t>
                    </w:r>
                  </w:p>
                </w:tc>
                <w:tc>
                  <w:tcPr>
                    <w:tcW w:w="3412" w:type="pct"/>
                  </w:tcPr>
                  <w:p w14:paraId="64A71F62" w14:textId="3850215A" w:rsidR="00827883" w:rsidRPr="001854EE"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Característi</w:t>
                    </w:r>
                    <w:r w:rsidR="001854EE">
                      <w:rPr>
                        <w:lang w:val="ca-ES"/>
                      </w:rPr>
                      <w:t>ques</w:t>
                    </w:r>
                  </w:p>
                </w:tc>
                <w:tc>
                  <w:tcPr>
                    <w:tcW w:w="679" w:type="pct"/>
                  </w:tcPr>
                  <w:p w14:paraId="7A6BCED6" w14:textId="32348CFC" w:rsidR="00827883" w:rsidRPr="001854EE"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Uni</w:t>
                    </w:r>
                    <w:r w:rsidR="001854EE">
                      <w:rPr>
                        <w:lang w:val="ca-ES"/>
                      </w:rPr>
                      <w:t>tats</w:t>
                    </w:r>
                  </w:p>
                </w:tc>
              </w:tr>
              <w:sdt>
                <w:sdtPr>
                  <w:rPr>
                    <w:b w:val="0"/>
                    <w:bCs w:val="0"/>
                    <w:lang w:val="ca-ES"/>
                  </w:rPr>
                  <w:id w:val="56600414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ca-ES"/>
                      </w:rPr>
                      <w:id w:val="1043638240"/>
                      <w:lock w:val="sdtContentLocked"/>
                      <w:placeholder>
                        <w:docPart w:val="DefaultPlaceholder_-1854013435"/>
                      </w:placeholder>
                      <w15:repeatingSectionItem/>
                    </w:sdtPr>
                    <w:sdtEndPr/>
                    <w:sdtContent>
                      <w:tr w:rsidR="00B578C0" w:rsidRPr="001854EE" w14:paraId="0746B4F5" w14:textId="77777777" w:rsidTr="00E85505">
                        <w:trPr>
                          <w:cnfStyle w:val="000000100000" w:firstRow="0" w:lastRow="0" w:firstColumn="0" w:lastColumn="0" w:oddVBand="0" w:evenVBand="0" w:oddHBand="1" w:evenHBand="0" w:firstRowFirstColumn="0" w:firstRowLastColumn="0" w:lastRowFirstColumn="0" w:lastRowLastColumn="0"/>
                        </w:trPr>
                        <w:sdt>
                          <w:sdtPr>
                            <w:rPr>
                              <w:b w:val="0"/>
                              <w:bCs w:val="0"/>
                              <w:lang w:val="ca-ES"/>
                            </w:rPr>
                            <w:id w:val="681939204"/>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463520C4" w14:textId="494E2EFB" w:rsidR="00B578C0" w:rsidRPr="001854EE" w:rsidRDefault="00B578C0" w:rsidP="008D54CE">
                                <w:pPr>
                                  <w:rPr>
                                    <w:lang w:val="ca-ES"/>
                                  </w:rPr>
                                </w:pPr>
                                <w:r>
                                  <w:rPr>
                                    <w:lang w:val="ca-ES"/>
                                  </w:rPr>
                                  <w:t>%MATNR%</w:t>
                                </w:r>
                              </w:p>
                            </w:tc>
                          </w:sdtContent>
                        </w:sdt>
                        <w:tc>
                          <w:tcPr>
                            <w:tcW w:w="3412" w:type="pct"/>
                          </w:tcPr>
                          <w:sdt>
                            <w:sdtPr>
                              <w:rPr>
                                <w:lang w:val="ca-ES"/>
                              </w:rPr>
                              <w:id w:val="184951603"/>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581E5B64" w14:textId="77777777" w:rsidR="00B578C0"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%MAKTX%</w:t>
                                </w:r>
                              </w:p>
                            </w:sdtContent>
                          </w:sdt>
                          <w:sdt>
                            <w:sdtPr>
                              <w:rPr>
                                <w:lang w:val="ca-ES"/>
                              </w:rPr>
                              <w:id w:val="-333457947"/>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7F36E88C" w14:textId="2C6B9606" w:rsidR="00B578C0" w:rsidRPr="001854EE"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%TECHTEXT%</w:t>
                                </w:r>
                              </w:p>
                            </w:sdtContent>
                          </w:sdt>
                        </w:tc>
                        <w:sdt>
                          <w:sdtPr>
                            <w:id w:val="1956290458"/>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679" w:type="pct"/>
                              </w:tcPr>
                              <w:p w14:paraId="788451E5" w14:textId="74D81394" w:rsidR="00B578C0" w:rsidRPr="001854EE" w:rsidRDefault="00B578C0" w:rsidP="008D54CE">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7F472CF0" w:rsidR="000800E5" w:rsidRPr="001854EE" w:rsidRDefault="00F702AE" w:rsidP="002B0BD3">
              <w:pPr>
                <w:tabs>
                  <w:tab w:val="right" w:leader="dot" w:pos="12758"/>
                </w:tabs>
                <w:rPr>
                  <w:b/>
                  <w:bCs/>
                  <w:lang w:val="ca-ES"/>
                </w:rPr>
              </w:pPr>
              <w:r w:rsidRPr="001854EE">
                <w:rPr>
                  <w:b/>
                  <w:bCs/>
                  <w:lang w:val="ca-ES"/>
                </w:rPr>
                <w:t xml:space="preserve">Total lot </w:t>
              </w:r>
              <w:r w:rsidR="005B19DE">
                <w:rPr>
                  <w:b/>
                  <w:bCs/>
                  <w:lang w:val="ca-ES"/>
                </w:rPr>
                <w:t xml:space="preserve">sense IVA </w:t>
              </w:r>
              <w:r w:rsidRPr="001854EE">
                <w:rPr>
                  <w:b/>
                  <w:bCs/>
                  <w:lang w:val="ca-ES"/>
                </w:rPr>
                <w:t>en euros</w:t>
              </w:r>
              <w:r w:rsidRPr="001854EE">
                <w:rPr>
                  <w:b/>
                  <w:bCs/>
                  <w:lang w:val="ca-ES"/>
                </w:rPr>
                <w:tab/>
              </w:r>
              <w:sdt>
                <w:sdtPr>
                  <w:rPr>
                    <w:b/>
                    <w:bCs/>
                    <w:lang w:val="ca-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sidRPr="001854EE">
                    <w:rPr>
                      <w:b/>
                      <w:bCs/>
                      <w:lang w:val="ca-ES"/>
                    </w:rPr>
                    <w:t>%AMOUNT%</w:t>
                  </w:r>
                </w:sdtContent>
              </w:sdt>
            </w:p>
          </w:sdtContent>
        </w:sdt>
      </w:sdtContent>
    </w:sdt>
    <w:sectPr w:rsidR="000800E5" w:rsidRPr="001854EE" w:rsidSect="000A1EDC">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75A2" w14:textId="77777777" w:rsidR="00BA4552" w:rsidRDefault="00BA4552" w:rsidP="00A81E4A">
      <w:pPr>
        <w:spacing w:after="0" w:line="240" w:lineRule="auto"/>
      </w:pPr>
      <w:r>
        <w:separator/>
      </w:r>
    </w:p>
  </w:endnote>
  <w:endnote w:type="continuationSeparator" w:id="0">
    <w:p w14:paraId="08CA95CF" w14:textId="77777777" w:rsidR="00BA4552" w:rsidRDefault="00BA4552"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F7DE" w14:textId="77777777" w:rsidR="008D54CE" w:rsidRDefault="008D54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396D9" w14:textId="77777777" w:rsidR="008D54CE" w:rsidRDefault="008D54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77E5" w14:textId="77777777" w:rsidR="008D54CE" w:rsidRDefault="008D54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6D54D" w14:textId="77777777" w:rsidR="00BA4552" w:rsidRDefault="00BA4552" w:rsidP="00A81E4A">
      <w:pPr>
        <w:spacing w:after="0" w:line="240" w:lineRule="auto"/>
      </w:pPr>
      <w:r>
        <w:separator/>
      </w:r>
    </w:p>
  </w:footnote>
  <w:footnote w:type="continuationSeparator" w:id="0">
    <w:p w14:paraId="61EBAE97" w14:textId="77777777" w:rsidR="00BA4552" w:rsidRDefault="00BA4552"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5EBE" w14:textId="77777777" w:rsidR="008D54CE" w:rsidRDefault="008D54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6CF2" w14:textId="39FBABA2" w:rsidR="00332D2C" w:rsidRDefault="001A5E40" w:rsidP="00332D2C">
    <w:pPr>
      <w:pStyle w:val="Encabezado"/>
      <w:jc w:val="right"/>
      <w:rPr>
        <w:lang w:val="ca-ES"/>
      </w:rPr>
    </w:pPr>
    <w:r>
      <w:fldChar w:fldCharType="begin"/>
    </w:r>
    <w:r>
      <w:rPr>
        <w:lang w:val="ca-ES"/>
      </w:rPr>
      <w:instrText xml:space="preserve"> TIME  \@ "d MMMM yyyy"  \* MERGEFORMAT </w:instrText>
    </w:r>
    <w:r>
      <w:fldChar w:fldCharType="separate"/>
    </w:r>
    <w:r w:rsidR="008D54CE">
      <w:rPr>
        <w:noProof/>
        <w:lang w:val="ca-ES"/>
      </w:rPr>
      <w:t>25 octubre 2023</w:t>
    </w:r>
    <w:r>
      <w:fldChar w:fldCharType="end"/>
    </w:r>
  </w:p>
  <w:p w14:paraId="46E2F64F" w14:textId="2852F111" w:rsidR="00C05B8B" w:rsidRDefault="008D54CE" w:rsidP="00332D2C">
    <w:pPr>
      <w:pStyle w:val="Encabezado"/>
      <w:jc w:val="right"/>
      <w:rPr>
        <w:lang w:val="ca-ES"/>
      </w:rPr>
    </w:pPr>
    <w:bookmarkStart w:id="0" w:name="_GoBack"/>
    <w:bookmarkEnd w:id="0"/>
    <w:r>
      <w:rPr>
        <w:noProof/>
        <w:lang w:eastAsia="ca-ES"/>
      </w:rPr>
      <w:drawing>
        <wp:anchor distT="0" distB="0" distL="114300" distR="114300" simplePos="0" relativeHeight="251659264" behindDoc="1" locked="0" layoutInCell="1" allowOverlap="1" wp14:anchorId="199A95F1" wp14:editId="5A76ED3B">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r w:rsidR="00332D2C">
      <w:rPr>
        <w:lang w:val="ca-ES"/>
      </w:rPr>
      <w:t xml:space="preserve">Pàgina  </w:t>
    </w:r>
    <w:r w:rsidR="00332D2C" w:rsidRPr="00332D2C">
      <w:rPr>
        <w:lang w:val="ca-ES"/>
      </w:rPr>
      <w:fldChar w:fldCharType="begin"/>
    </w:r>
    <w:r w:rsidR="00332D2C" w:rsidRPr="00332D2C">
      <w:rPr>
        <w:lang w:val="ca-ES"/>
      </w:rPr>
      <w:instrText>PAGE   \* MERGEFORMAT</w:instrText>
    </w:r>
    <w:r w:rsidR="00332D2C" w:rsidRPr="00332D2C">
      <w:rPr>
        <w:lang w:val="ca-ES"/>
      </w:rPr>
      <w:fldChar w:fldCharType="separate"/>
    </w:r>
    <w:r>
      <w:rPr>
        <w:noProof/>
        <w:lang w:val="ca-ES"/>
      </w:rPr>
      <w:t>1</w:t>
    </w:r>
    <w:r w:rsidR="00332D2C" w:rsidRPr="00332D2C">
      <w:rPr>
        <w:lang w:val="ca-ES"/>
      </w:rPr>
      <w:fldChar w:fldCharType="end"/>
    </w:r>
  </w:p>
  <w:p w14:paraId="194E25EC" w14:textId="66118189" w:rsidR="002B5891" w:rsidRDefault="002B5891" w:rsidP="00332D2C">
    <w:pPr>
      <w:pStyle w:val="Encabezado"/>
      <w:jc w:val="right"/>
      <w:rPr>
        <w:lang w:val="ca-ES"/>
      </w:rPr>
    </w:pPr>
  </w:p>
  <w:p w14:paraId="6C848918" w14:textId="77777777" w:rsidR="002B5891" w:rsidRPr="001854EE" w:rsidRDefault="002B5891" w:rsidP="00871D86">
    <w:pPr>
      <w:pStyle w:val="Ttulo1"/>
      <w:jc w:val="both"/>
      <w:rPr>
        <w:b/>
        <w:bCs/>
        <w:lang w:val="ca-ES"/>
      </w:rPr>
    </w:pPr>
    <w:r w:rsidRPr="001854EE">
      <w:rPr>
        <w:b/>
        <w:bCs/>
        <w:lang w:val="ca-ES"/>
      </w:rPr>
      <w:t>Característi</w:t>
    </w:r>
    <w:r>
      <w:rPr>
        <w:b/>
        <w:bCs/>
        <w:lang w:val="ca-ES"/>
      </w:rPr>
      <w:t>ques</w:t>
    </w:r>
    <w:r w:rsidRPr="001854EE">
      <w:rPr>
        <w:b/>
        <w:bCs/>
        <w:lang w:val="ca-ES"/>
      </w:rPr>
      <w:t xml:space="preserve"> tècn</w:t>
    </w:r>
    <w:r>
      <w:rPr>
        <w:b/>
        <w:bCs/>
        <w:lang w:val="ca-ES"/>
      </w:rPr>
      <w:t>iques</w:t>
    </w:r>
  </w:p>
  <w:p w14:paraId="338C5801" w14:textId="77777777" w:rsidR="002B5891" w:rsidRPr="001854EE" w:rsidRDefault="002B5891" w:rsidP="00152F59">
    <w:pPr>
      <w:pStyle w:val="Ttulo2"/>
      <w:rPr>
        <w:b/>
        <w:bCs/>
        <w:lang w:val="ca-ES"/>
      </w:rPr>
    </w:pPr>
    <w:r w:rsidRPr="001854EE">
      <w:rPr>
        <w:b/>
        <w:bCs/>
        <w:lang w:val="ca-ES"/>
      </w:rPr>
      <w:t xml:space="preserve">Procediment </w:t>
    </w:r>
    <w:r>
      <w:rPr>
        <w:b/>
        <w:bCs/>
        <w:lang w:val="ca-ES"/>
      </w:rPr>
      <w:t>núm.</w:t>
    </w:r>
    <w:r w:rsidRPr="001854EE">
      <w:rPr>
        <w:b/>
        <w:bCs/>
        <w:lang w:val="ca-ES"/>
      </w:rPr>
      <w:t xml:space="preserve"> </w:t>
    </w:r>
    <w:sdt>
      <w:sdtPr>
        <w:rPr>
          <w:b/>
          <w:bCs/>
          <w:lang w:val="ca-ES"/>
        </w:rPr>
        <w:id w:val="-2020155738"/>
        <w:lock w:val="contentLocked"/>
        <w:placeholder>
          <w:docPart w:val="76DF4E3F60474401A0F396F8379F845C"/>
        </w:placeholder>
        <w:dataBinding w:prefixMappings="xmlns:ns0='http://www.sap.com/SAPForm/0.5' " w:xpath="/ns0:data[1]/ns0:RECORD_ID[1]" w:storeItemID="{045058C7-B35C-42A6-A659-9727E6A90564}"/>
        <w:text/>
      </w:sdtPr>
      <w:sdtEndPr/>
      <w:sdtContent>
        <w:r w:rsidRPr="001854EE">
          <w:rPr>
            <w:b/>
            <w:bCs/>
            <w:lang w:val="ca-ES"/>
          </w:rPr>
          <w:t>%RECORD_ID%</w:t>
        </w:r>
      </w:sdtContent>
    </w:sdt>
    <w:r w:rsidRPr="001854EE">
      <w:rPr>
        <w:b/>
        <w:bCs/>
        <w:lang w:val="ca-ES"/>
      </w:rPr>
      <w:t xml:space="preserve"> </w:t>
    </w:r>
    <w:sdt>
      <w:sdtPr>
        <w:rPr>
          <w:b/>
          <w:bCs/>
          <w:lang w:val="ca-ES"/>
        </w:rPr>
        <w:id w:val="-104812667"/>
        <w:lock w:val="contentLocked"/>
        <w:placeholder>
          <w:docPart w:val="76DF4E3F60474401A0F396F8379F845C"/>
        </w:placeholder>
        <w:dataBinding w:prefixMappings="xmlns:ns0='http://www.sap.com/SAPForm/0.5' " w:xpath="/ns0:data[1]/ns0:DESCR[1]" w:storeItemID="{045058C7-B35C-42A6-A659-9727E6A90564}"/>
        <w:text/>
      </w:sdtPr>
      <w:sdtEndPr/>
      <w:sdtContent>
        <w:r w:rsidRPr="001854EE">
          <w:rPr>
            <w:b/>
            <w:bCs/>
            <w:lang w:val="ca-ES"/>
          </w:rPr>
          <w:t>%DESCR%</w:t>
        </w:r>
      </w:sdtContent>
    </w:sdt>
  </w:p>
  <w:p w14:paraId="624CCED6" w14:textId="77777777" w:rsidR="002B5891" w:rsidRDefault="002B5891" w:rsidP="002B589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5050" w14:textId="77777777" w:rsidR="008D54CE" w:rsidRDefault="008D54C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89C"/>
    <w:rsid w:val="00037C99"/>
    <w:rsid w:val="00043272"/>
    <w:rsid w:val="00055CBD"/>
    <w:rsid w:val="000800E5"/>
    <w:rsid w:val="000A1EDC"/>
    <w:rsid w:val="000A25A9"/>
    <w:rsid w:val="000B1992"/>
    <w:rsid w:val="000D3DCC"/>
    <w:rsid w:val="000F1883"/>
    <w:rsid w:val="000F4A66"/>
    <w:rsid w:val="000F5E97"/>
    <w:rsid w:val="00114DAE"/>
    <w:rsid w:val="0013355C"/>
    <w:rsid w:val="00134CCC"/>
    <w:rsid w:val="00137DB4"/>
    <w:rsid w:val="001549CE"/>
    <w:rsid w:val="00160FA8"/>
    <w:rsid w:val="00171B8A"/>
    <w:rsid w:val="00172A2E"/>
    <w:rsid w:val="001854EE"/>
    <w:rsid w:val="001A5E40"/>
    <w:rsid w:val="001C3BF1"/>
    <w:rsid w:val="001D02F7"/>
    <w:rsid w:val="001D33D6"/>
    <w:rsid w:val="001E6FE6"/>
    <w:rsid w:val="001F65C6"/>
    <w:rsid w:val="002173F8"/>
    <w:rsid w:val="0023135D"/>
    <w:rsid w:val="002453F3"/>
    <w:rsid w:val="002755DD"/>
    <w:rsid w:val="002A2703"/>
    <w:rsid w:val="002B0BD3"/>
    <w:rsid w:val="002B5891"/>
    <w:rsid w:val="003034B2"/>
    <w:rsid w:val="00320471"/>
    <w:rsid w:val="00326AAC"/>
    <w:rsid w:val="00332D2C"/>
    <w:rsid w:val="0033581C"/>
    <w:rsid w:val="00341811"/>
    <w:rsid w:val="00350189"/>
    <w:rsid w:val="0036739B"/>
    <w:rsid w:val="003726C7"/>
    <w:rsid w:val="003A446D"/>
    <w:rsid w:val="003A4FF4"/>
    <w:rsid w:val="003C3F55"/>
    <w:rsid w:val="003D1921"/>
    <w:rsid w:val="0040267D"/>
    <w:rsid w:val="00437899"/>
    <w:rsid w:val="004437F3"/>
    <w:rsid w:val="00476F0B"/>
    <w:rsid w:val="004C2304"/>
    <w:rsid w:val="004C5A49"/>
    <w:rsid w:val="004E40B0"/>
    <w:rsid w:val="00500ADB"/>
    <w:rsid w:val="005251EB"/>
    <w:rsid w:val="005272D6"/>
    <w:rsid w:val="00542AF9"/>
    <w:rsid w:val="00545170"/>
    <w:rsid w:val="00547A25"/>
    <w:rsid w:val="005A08BC"/>
    <w:rsid w:val="005B19DE"/>
    <w:rsid w:val="005D0351"/>
    <w:rsid w:val="006008F9"/>
    <w:rsid w:val="00612608"/>
    <w:rsid w:val="00632D3B"/>
    <w:rsid w:val="00644567"/>
    <w:rsid w:val="006556F2"/>
    <w:rsid w:val="006569B9"/>
    <w:rsid w:val="00657258"/>
    <w:rsid w:val="00665A0A"/>
    <w:rsid w:val="00670408"/>
    <w:rsid w:val="0068563F"/>
    <w:rsid w:val="0069413B"/>
    <w:rsid w:val="006A4A50"/>
    <w:rsid w:val="006E6EB0"/>
    <w:rsid w:val="007054B3"/>
    <w:rsid w:val="007068A6"/>
    <w:rsid w:val="00752172"/>
    <w:rsid w:val="00761D48"/>
    <w:rsid w:val="007C01D8"/>
    <w:rsid w:val="007F3041"/>
    <w:rsid w:val="007F4DF6"/>
    <w:rsid w:val="00804F99"/>
    <w:rsid w:val="00822491"/>
    <w:rsid w:val="00825ECD"/>
    <w:rsid w:val="00827883"/>
    <w:rsid w:val="00842366"/>
    <w:rsid w:val="00843AC8"/>
    <w:rsid w:val="00847946"/>
    <w:rsid w:val="00871D86"/>
    <w:rsid w:val="00887927"/>
    <w:rsid w:val="008954AA"/>
    <w:rsid w:val="008A3B98"/>
    <w:rsid w:val="008C0194"/>
    <w:rsid w:val="008D2417"/>
    <w:rsid w:val="008D54CE"/>
    <w:rsid w:val="008F1C88"/>
    <w:rsid w:val="009024AD"/>
    <w:rsid w:val="009267DA"/>
    <w:rsid w:val="009620C7"/>
    <w:rsid w:val="0097317C"/>
    <w:rsid w:val="009907FA"/>
    <w:rsid w:val="00996371"/>
    <w:rsid w:val="009A6276"/>
    <w:rsid w:val="009C5EB9"/>
    <w:rsid w:val="009C7010"/>
    <w:rsid w:val="009F4920"/>
    <w:rsid w:val="00A05B5D"/>
    <w:rsid w:val="00A071CF"/>
    <w:rsid w:val="00A26650"/>
    <w:rsid w:val="00A56EC4"/>
    <w:rsid w:val="00A81E4A"/>
    <w:rsid w:val="00A8463E"/>
    <w:rsid w:val="00A92A2B"/>
    <w:rsid w:val="00AB6B56"/>
    <w:rsid w:val="00AD1C2B"/>
    <w:rsid w:val="00AD38EE"/>
    <w:rsid w:val="00B00E3C"/>
    <w:rsid w:val="00B41F3F"/>
    <w:rsid w:val="00B578C0"/>
    <w:rsid w:val="00B80E48"/>
    <w:rsid w:val="00B83A99"/>
    <w:rsid w:val="00B910E0"/>
    <w:rsid w:val="00BA4552"/>
    <w:rsid w:val="00BB14FA"/>
    <w:rsid w:val="00BC02FD"/>
    <w:rsid w:val="00BC4740"/>
    <w:rsid w:val="00BC6711"/>
    <w:rsid w:val="00BE0A10"/>
    <w:rsid w:val="00BF6A9C"/>
    <w:rsid w:val="00BF7096"/>
    <w:rsid w:val="00C05B8B"/>
    <w:rsid w:val="00C16AEA"/>
    <w:rsid w:val="00C17997"/>
    <w:rsid w:val="00C32AF9"/>
    <w:rsid w:val="00C50702"/>
    <w:rsid w:val="00C627F4"/>
    <w:rsid w:val="00C65601"/>
    <w:rsid w:val="00C7173C"/>
    <w:rsid w:val="00CA0371"/>
    <w:rsid w:val="00CC68B9"/>
    <w:rsid w:val="00CF2259"/>
    <w:rsid w:val="00CF3C00"/>
    <w:rsid w:val="00D0534B"/>
    <w:rsid w:val="00D07D16"/>
    <w:rsid w:val="00D21F6F"/>
    <w:rsid w:val="00D22167"/>
    <w:rsid w:val="00D24A88"/>
    <w:rsid w:val="00D37312"/>
    <w:rsid w:val="00D41747"/>
    <w:rsid w:val="00D44B80"/>
    <w:rsid w:val="00D50742"/>
    <w:rsid w:val="00D854E6"/>
    <w:rsid w:val="00D9537B"/>
    <w:rsid w:val="00DE399C"/>
    <w:rsid w:val="00DF4EF1"/>
    <w:rsid w:val="00E15D7F"/>
    <w:rsid w:val="00E25595"/>
    <w:rsid w:val="00E454F7"/>
    <w:rsid w:val="00E46856"/>
    <w:rsid w:val="00E67F8D"/>
    <w:rsid w:val="00E709DC"/>
    <w:rsid w:val="00E720F5"/>
    <w:rsid w:val="00E75E78"/>
    <w:rsid w:val="00E85505"/>
    <w:rsid w:val="00E938C5"/>
    <w:rsid w:val="00EC6D47"/>
    <w:rsid w:val="00ED4B52"/>
    <w:rsid w:val="00EE64E1"/>
    <w:rsid w:val="00EF6BBD"/>
    <w:rsid w:val="00F006D9"/>
    <w:rsid w:val="00F00AFF"/>
    <w:rsid w:val="00F03ED7"/>
    <w:rsid w:val="00F308CE"/>
    <w:rsid w:val="00F31C78"/>
    <w:rsid w:val="00F63A90"/>
    <w:rsid w:val="00F702AE"/>
    <w:rsid w:val="00F75329"/>
    <w:rsid w:val="00F87D6E"/>
    <w:rsid w:val="00F91620"/>
    <w:rsid w:val="00F925EF"/>
    <w:rsid w:val="00FB7BB2"/>
    <w:rsid w:val="00FC6707"/>
    <w:rsid w:val="00FC7E95"/>
    <w:rsid w:val="00FD3780"/>
    <w:rsid w:val="00FE6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7068A6"/>
    <w:pPr>
      <w:spacing w:after="0" w:line="240" w:lineRule="auto"/>
      <w:jc w:val="right"/>
    </w:pPr>
    <w:rPr>
      <w:lang w:val="ca-ES"/>
    </w:rPr>
  </w:style>
  <w:style w:type="character" w:customStyle="1" w:styleId="DerechaCar">
    <w:name w:val="Derecha Car"/>
    <w:basedOn w:val="Fuentedeprrafopredeter"/>
    <w:link w:val="Derecha"/>
    <w:rsid w:val="007068A6"/>
    <w:rPr>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76DF4E3F60474401A0F396F8379F845C"/>
        <w:category>
          <w:name w:val="General"/>
          <w:gallery w:val="placeholder"/>
        </w:category>
        <w:types>
          <w:type w:val="bbPlcHdr"/>
        </w:types>
        <w:behaviors>
          <w:behavior w:val="content"/>
        </w:behaviors>
        <w:guid w:val="{B1F16986-754B-4315-A7A4-D90E1AA737E9}"/>
      </w:docPartPr>
      <w:docPartBody>
        <w:p w:rsidR="00367443" w:rsidRDefault="000C7D9B" w:rsidP="000C7D9B">
          <w:pPr>
            <w:pStyle w:val="76DF4E3F60474401A0F396F8379F845C"/>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57F8A"/>
    <w:rsid w:val="00064A2D"/>
    <w:rsid w:val="000773B1"/>
    <w:rsid w:val="000B5FA2"/>
    <w:rsid w:val="000C7D9B"/>
    <w:rsid w:val="000D48C1"/>
    <w:rsid w:val="00116663"/>
    <w:rsid w:val="0012124F"/>
    <w:rsid w:val="0012518D"/>
    <w:rsid w:val="00154060"/>
    <w:rsid w:val="0016428A"/>
    <w:rsid w:val="001660F2"/>
    <w:rsid w:val="00192D64"/>
    <w:rsid w:val="001C2F3C"/>
    <w:rsid w:val="00277410"/>
    <w:rsid w:val="00293743"/>
    <w:rsid w:val="002A70DB"/>
    <w:rsid w:val="002C57D6"/>
    <w:rsid w:val="00302C13"/>
    <w:rsid w:val="00321CCA"/>
    <w:rsid w:val="00354D6E"/>
    <w:rsid w:val="00356A00"/>
    <w:rsid w:val="0036276C"/>
    <w:rsid w:val="00367443"/>
    <w:rsid w:val="003A4F69"/>
    <w:rsid w:val="003D1E8E"/>
    <w:rsid w:val="00406458"/>
    <w:rsid w:val="00422C33"/>
    <w:rsid w:val="004865A6"/>
    <w:rsid w:val="004970DA"/>
    <w:rsid w:val="004B69D4"/>
    <w:rsid w:val="004F1788"/>
    <w:rsid w:val="005264C8"/>
    <w:rsid w:val="00556D13"/>
    <w:rsid w:val="00581E79"/>
    <w:rsid w:val="005E6E15"/>
    <w:rsid w:val="006216D4"/>
    <w:rsid w:val="00656662"/>
    <w:rsid w:val="0068222C"/>
    <w:rsid w:val="006B5439"/>
    <w:rsid w:val="006C1951"/>
    <w:rsid w:val="006C5FC0"/>
    <w:rsid w:val="007D324E"/>
    <w:rsid w:val="007F360C"/>
    <w:rsid w:val="007F65D1"/>
    <w:rsid w:val="0081442A"/>
    <w:rsid w:val="00852982"/>
    <w:rsid w:val="00880A10"/>
    <w:rsid w:val="00884043"/>
    <w:rsid w:val="00885D75"/>
    <w:rsid w:val="008D73EF"/>
    <w:rsid w:val="009262A9"/>
    <w:rsid w:val="00937A94"/>
    <w:rsid w:val="00941FDD"/>
    <w:rsid w:val="00977D1F"/>
    <w:rsid w:val="00986DB4"/>
    <w:rsid w:val="00996123"/>
    <w:rsid w:val="009F16DB"/>
    <w:rsid w:val="00A72B20"/>
    <w:rsid w:val="00B41F83"/>
    <w:rsid w:val="00B62A1F"/>
    <w:rsid w:val="00B65E4E"/>
    <w:rsid w:val="00B7311B"/>
    <w:rsid w:val="00BD3421"/>
    <w:rsid w:val="00BD3DB2"/>
    <w:rsid w:val="00BE6BEB"/>
    <w:rsid w:val="00C77ECD"/>
    <w:rsid w:val="00C81DDF"/>
    <w:rsid w:val="00C96955"/>
    <w:rsid w:val="00CB203D"/>
    <w:rsid w:val="00D20D7C"/>
    <w:rsid w:val="00D53638"/>
    <w:rsid w:val="00DC584E"/>
    <w:rsid w:val="00DD03AA"/>
    <w:rsid w:val="00E119FA"/>
    <w:rsid w:val="00E173B5"/>
    <w:rsid w:val="00E45F91"/>
    <w:rsid w:val="00EC6DF7"/>
    <w:rsid w:val="00EC7546"/>
    <w:rsid w:val="00EE1297"/>
    <w:rsid w:val="00EF1EC5"/>
    <w:rsid w:val="00F04331"/>
    <w:rsid w:val="00F253AC"/>
    <w:rsid w:val="00F41EF1"/>
    <w:rsid w:val="00F53E80"/>
    <w:rsid w:val="00F93CAA"/>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C7D9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76DF4E3F60474401A0F396F8379F845C">
    <w:name w:val="76DF4E3F60474401A0F396F8379F845C"/>
    <w:rsid w:val="000C7D9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26EX27900P</RECORD_ID>
  <DESCR>BAXTER - HEMOSTÀTIC QUIRÚRGIC SINTÈTIC COSEAL</DESCR>
  <TOTALAMOUNT>11.661,86</TOTALAMOUNT>
  <BATCHES>
    <BATCH>
      <BATCHID>HST07</BATCHID>
      <DESCR>SEGELLADOR QUIRÚRGIC SINTÈTIC</DESCR>
      <AMOUNT>11.661,86</AMOUNT>
      <MATERIALS>
        <MATERIAL>
          <MATNR>100032149</MATNR>
          <MAKTX>Sellador quirúrgic sintètic, estèril i reabsorbible, basat en un hidrogel de polietilenglicol (PEG) amb capacitat d’entrecreuament
ràpid amb teixits biològics i materials sintètics (PTFE, Dacron).
El producte ha de polimeritzar-se ràpidament en contacte amb superfícies humides i generar una barrera mecànica d’alta
 resistència independent de la cascada de coagulació
Temps de polimerització inferior a 5 segons
Segellat funcional en menys d'un minut
Reabsorció en un màxim de 30 dies
El producte ha de permetre la visualització de les línies de sutura sota la capa aplicada.
Increment màxim de fins a 4 vegades el volum inicial dins de les 24 hores posteriors a l’aplicació.
</MAKTX>
          <QUANTITY>20</QUANTITY>
          <TECHTEXT> </TECHTEXT>
        </MATERIAL>
        <MATERIAL>
          <MATNR>100032150</MATNR>
          <MAKTX>Sistema d’aplicació estèril, d’un sol ús, dissenyat per a l’administració controlada del producte en cirurgia
oberta o laparoscòpica.
El sistema ha de permetre aplicar el producte en capa fina i homogènia, evitant l’excés de volum
Ha de garantir una polimerització completa en el punt d’aplicació sense dispersió del producte
El conjunt ha de ser completament compatible amb el sellador quirúrgic ofert i recomanat pel fabricant
Ha d’evitar retroflux o contaminació del contingut
No ha de permetre l’aplicació en vasos sanguinis ni la injecció directa
Cada aplicador haurà d’estar degudament etiquetat amb número de lot i data de caducitat
</MAKTX>
          <QUANTITY>20</QUANTITY>
          <TECHTEXT> </TECHTEXT>
        </MATERIAL>
      </MATERIALS>
    </BATCH>
  </BATCHES>
</data>
</file>

<file path=customXml/itemProps1.xml><?xml version="1.0" encoding="utf-8"?>
<ds:datastoreItem xmlns:ds="http://schemas.openxmlformats.org/officeDocument/2006/customXml" xmlns:xs="http://www.w3.org/2001/XMLSchema" ds:itemID="{00505685-7AA7-1FD1-93E8-EA6362286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2020-09-28T10:40:00Z</dcterms:created>
  <dcterms:modified xsi:type="dcterms:W3CDTF">2023-10-25T09:48:00Z</dcterms:modified>
</cp:coreProperties>
</file>